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DB1" w:rsidRPr="007C0DB1" w:rsidRDefault="007C0DB1" w:rsidP="00544229">
      <w:pPr>
        <w:jc w:val="center"/>
        <w:rPr>
          <w:b/>
        </w:rPr>
      </w:pPr>
      <w:r w:rsidRPr="007C0DB1">
        <w:rPr>
          <w:b/>
        </w:rPr>
        <w:t>WELCOME TO EXETER</w:t>
      </w:r>
    </w:p>
    <w:p w:rsidR="007C0DB1" w:rsidRDefault="007C0DB1" w:rsidP="007C0DB1">
      <w:r w:rsidRPr="007C0DB1">
        <w:t>Exeter is the perfect destin</w:t>
      </w:r>
      <w:r>
        <w:t xml:space="preserve">ation for your next group visit. </w:t>
      </w:r>
      <w:r>
        <w:t xml:space="preserve">Whether your group is interested in shopping, heritage and culture, the outdoors, or food and drink, we have it all! </w:t>
      </w:r>
    </w:p>
    <w:p w:rsidR="007C0DB1" w:rsidRDefault="007C0DB1" w:rsidP="007C0DB1">
      <w:r>
        <w:t xml:space="preserve">Exeter is the regional capital for culture, leisure and shopping. With over 2000 years of history, there are some fascinating attractions, including the magnificent Exeter Cathedral, the unique Underground Passages and the world class Royal Albert Memorial Museum. Historically a major port, the city's quayside area is now focused towards leisure, with a number of cafes and restaurants where your group can relax and enjoy a traditional cream tea! </w:t>
      </w:r>
    </w:p>
    <w:p w:rsidR="004B35C4" w:rsidRDefault="007C0DB1" w:rsidP="007C0DB1">
      <w:r>
        <w:t>Planning a group Christmas shopping trip to Exeter? There are hundreds of shops, both high street and independents where you can get that extra special Christmas gift, or head to the annual Exeter Christmas Market on Cathedral Green to soak up the festive atmosphere.</w:t>
      </w:r>
    </w:p>
    <w:p w:rsidR="00544229" w:rsidRPr="00544229" w:rsidRDefault="00544229" w:rsidP="007C0DB1">
      <w:pPr>
        <w:rPr>
          <w:b/>
        </w:rPr>
      </w:pPr>
      <w:r w:rsidRPr="00544229">
        <w:rPr>
          <w:b/>
        </w:rPr>
        <w:t>Accommodation</w:t>
      </w:r>
    </w:p>
    <w:p w:rsidR="007C0DB1" w:rsidRDefault="007C0DB1" w:rsidP="007C0DB1">
      <w:r>
        <w:t>Exeter has a great choice of hotels to suit all budgets. See the list of accommodation stock below.</w:t>
      </w:r>
    </w:p>
    <w:tbl>
      <w:tblPr>
        <w:tblStyle w:val="TableGrid"/>
        <w:tblW w:w="0" w:type="auto"/>
        <w:tblLook w:val="04A0" w:firstRow="1" w:lastRow="0" w:firstColumn="1" w:lastColumn="0" w:noHBand="0" w:noVBand="1"/>
      </w:tblPr>
      <w:tblGrid>
        <w:gridCol w:w="6000"/>
        <w:gridCol w:w="2920"/>
      </w:tblGrid>
      <w:tr w:rsidR="007C0DB1" w:rsidRPr="007C0DB1" w:rsidTr="007C0DB1">
        <w:trPr>
          <w:trHeight w:val="288"/>
        </w:trPr>
        <w:tc>
          <w:tcPr>
            <w:tcW w:w="6000" w:type="dxa"/>
            <w:noWrap/>
            <w:hideMark/>
          </w:tcPr>
          <w:p w:rsidR="007C0DB1" w:rsidRPr="007C0DB1" w:rsidRDefault="007C0DB1">
            <w:pPr>
              <w:rPr>
                <w:b/>
                <w:bCs/>
              </w:rPr>
            </w:pPr>
            <w:r w:rsidRPr="007C0DB1">
              <w:rPr>
                <w:b/>
                <w:bCs/>
              </w:rPr>
              <w:t>Accommodation name</w:t>
            </w:r>
          </w:p>
        </w:tc>
        <w:tc>
          <w:tcPr>
            <w:tcW w:w="2920" w:type="dxa"/>
            <w:noWrap/>
            <w:hideMark/>
          </w:tcPr>
          <w:p w:rsidR="007C0DB1" w:rsidRPr="007C0DB1" w:rsidRDefault="007C0DB1" w:rsidP="007C0DB1">
            <w:pPr>
              <w:rPr>
                <w:b/>
                <w:bCs/>
              </w:rPr>
            </w:pPr>
            <w:r w:rsidRPr="007C0DB1">
              <w:rPr>
                <w:b/>
                <w:bCs/>
              </w:rPr>
              <w:t>No. of bedrooms</w:t>
            </w:r>
          </w:p>
        </w:tc>
      </w:tr>
      <w:tr w:rsidR="007C0DB1" w:rsidRPr="007C0DB1" w:rsidTr="007C0DB1">
        <w:trPr>
          <w:trHeight w:val="288"/>
        </w:trPr>
        <w:tc>
          <w:tcPr>
            <w:tcW w:w="6000" w:type="dxa"/>
            <w:noWrap/>
            <w:hideMark/>
          </w:tcPr>
          <w:p w:rsidR="007C0DB1" w:rsidRPr="007C0DB1" w:rsidRDefault="007C0DB1">
            <w:r w:rsidRPr="007C0DB1">
              <w:t>Event Exeter at The University of Exeter</w:t>
            </w:r>
          </w:p>
        </w:tc>
        <w:tc>
          <w:tcPr>
            <w:tcW w:w="2920" w:type="dxa"/>
            <w:noWrap/>
            <w:hideMark/>
          </w:tcPr>
          <w:p w:rsidR="007C0DB1" w:rsidRPr="007C0DB1" w:rsidRDefault="007C0DB1" w:rsidP="007C0DB1">
            <w:r w:rsidRPr="007C0DB1">
              <w:t>1320</w:t>
            </w:r>
          </w:p>
        </w:tc>
      </w:tr>
      <w:tr w:rsidR="007C0DB1" w:rsidRPr="007C0DB1" w:rsidTr="007C0DB1">
        <w:trPr>
          <w:trHeight w:val="288"/>
        </w:trPr>
        <w:tc>
          <w:tcPr>
            <w:tcW w:w="6000" w:type="dxa"/>
            <w:noWrap/>
            <w:hideMark/>
          </w:tcPr>
          <w:p w:rsidR="007C0DB1" w:rsidRPr="007C0DB1" w:rsidRDefault="007C0DB1">
            <w:r w:rsidRPr="007C0DB1">
              <w:t xml:space="preserve">Courtyard by Marriott Exeter Sandy Park Hotel </w:t>
            </w:r>
          </w:p>
        </w:tc>
        <w:tc>
          <w:tcPr>
            <w:tcW w:w="2920" w:type="dxa"/>
            <w:noWrap/>
            <w:hideMark/>
          </w:tcPr>
          <w:p w:rsidR="007C0DB1" w:rsidRPr="007C0DB1" w:rsidRDefault="007C0DB1" w:rsidP="007C0DB1">
            <w:r w:rsidRPr="007C0DB1">
              <w:t>250</w:t>
            </w:r>
          </w:p>
        </w:tc>
      </w:tr>
      <w:tr w:rsidR="007C0DB1" w:rsidRPr="007C0DB1" w:rsidTr="007C0DB1">
        <w:trPr>
          <w:trHeight w:val="288"/>
        </w:trPr>
        <w:tc>
          <w:tcPr>
            <w:tcW w:w="6000" w:type="dxa"/>
            <w:noWrap/>
            <w:hideMark/>
          </w:tcPr>
          <w:p w:rsidR="007C0DB1" w:rsidRPr="007C0DB1" w:rsidRDefault="007C0DB1">
            <w:r w:rsidRPr="007C0DB1">
              <w:t>Jurys Inn Exeter</w:t>
            </w:r>
          </w:p>
        </w:tc>
        <w:tc>
          <w:tcPr>
            <w:tcW w:w="2920" w:type="dxa"/>
            <w:noWrap/>
            <w:hideMark/>
          </w:tcPr>
          <w:p w:rsidR="007C0DB1" w:rsidRPr="007C0DB1" w:rsidRDefault="007C0DB1" w:rsidP="007C0DB1">
            <w:r w:rsidRPr="007C0DB1">
              <w:t>170</w:t>
            </w:r>
          </w:p>
        </w:tc>
      </w:tr>
      <w:tr w:rsidR="007C0DB1" w:rsidRPr="007C0DB1" w:rsidTr="007C0DB1">
        <w:trPr>
          <w:trHeight w:val="288"/>
        </w:trPr>
        <w:tc>
          <w:tcPr>
            <w:tcW w:w="6000" w:type="dxa"/>
            <w:noWrap/>
            <w:hideMark/>
          </w:tcPr>
          <w:p w:rsidR="007C0DB1" w:rsidRPr="007C0DB1" w:rsidRDefault="007C0DB1">
            <w:proofErr w:type="spellStart"/>
            <w:r w:rsidRPr="007C0DB1">
              <w:t>Mercure</w:t>
            </w:r>
            <w:proofErr w:type="spellEnd"/>
            <w:r w:rsidRPr="007C0DB1">
              <w:t xml:space="preserve"> Southgate Hotel</w:t>
            </w:r>
          </w:p>
        </w:tc>
        <w:tc>
          <w:tcPr>
            <w:tcW w:w="2920" w:type="dxa"/>
            <w:noWrap/>
            <w:hideMark/>
          </w:tcPr>
          <w:p w:rsidR="007C0DB1" w:rsidRPr="007C0DB1" w:rsidRDefault="007C0DB1" w:rsidP="007C0DB1">
            <w:r w:rsidRPr="007C0DB1">
              <w:t>154</w:t>
            </w:r>
          </w:p>
        </w:tc>
      </w:tr>
      <w:tr w:rsidR="007C0DB1" w:rsidRPr="007C0DB1" w:rsidTr="007C0DB1">
        <w:trPr>
          <w:trHeight w:val="288"/>
        </w:trPr>
        <w:tc>
          <w:tcPr>
            <w:tcW w:w="6000" w:type="dxa"/>
            <w:noWrap/>
            <w:hideMark/>
          </w:tcPr>
          <w:p w:rsidR="007C0DB1" w:rsidRPr="007C0DB1" w:rsidRDefault="007C0DB1">
            <w:r w:rsidRPr="007C0DB1">
              <w:t>Express by Holiday Inn M5</w:t>
            </w:r>
          </w:p>
        </w:tc>
        <w:tc>
          <w:tcPr>
            <w:tcW w:w="2920" w:type="dxa"/>
            <w:noWrap/>
            <w:hideMark/>
          </w:tcPr>
          <w:p w:rsidR="007C0DB1" w:rsidRPr="007C0DB1" w:rsidRDefault="007C0DB1" w:rsidP="007C0DB1">
            <w:r w:rsidRPr="007C0DB1">
              <w:t>149</w:t>
            </w:r>
          </w:p>
        </w:tc>
      </w:tr>
      <w:tr w:rsidR="007C0DB1" w:rsidRPr="007C0DB1" w:rsidTr="007C0DB1">
        <w:trPr>
          <w:trHeight w:val="288"/>
        </w:trPr>
        <w:tc>
          <w:tcPr>
            <w:tcW w:w="6000" w:type="dxa"/>
            <w:noWrap/>
            <w:hideMark/>
          </w:tcPr>
          <w:p w:rsidR="007C0DB1" w:rsidRPr="007C0DB1" w:rsidRDefault="007C0DB1">
            <w:r w:rsidRPr="007C0DB1">
              <w:t>Hotel Indigo (opens December 2022)</w:t>
            </w:r>
          </w:p>
        </w:tc>
        <w:tc>
          <w:tcPr>
            <w:tcW w:w="2920" w:type="dxa"/>
            <w:noWrap/>
            <w:hideMark/>
          </w:tcPr>
          <w:p w:rsidR="007C0DB1" w:rsidRPr="007C0DB1" w:rsidRDefault="007C0DB1" w:rsidP="007C0DB1">
            <w:r w:rsidRPr="007C0DB1">
              <w:t>104</w:t>
            </w:r>
          </w:p>
        </w:tc>
      </w:tr>
      <w:tr w:rsidR="007C0DB1" w:rsidRPr="007C0DB1" w:rsidTr="007C0DB1">
        <w:trPr>
          <w:trHeight w:val="288"/>
        </w:trPr>
        <w:tc>
          <w:tcPr>
            <w:tcW w:w="6000" w:type="dxa"/>
            <w:noWrap/>
            <w:hideMark/>
          </w:tcPr>
          <w:p w:rsidR="007C0DB1" w:rsidRPr="007C0DB1" w:rsidRDefault="007C0DB1">
            <w:r w:rsidRPr="007C0DB1">
              <w:t xml:space="preserve">The Rougemont by Thistle </w:t>
            </w:r>
          </w:p>
        </w:tc>
        <w:tc>
          <w:tcPr>
            <w:tcW w:w="2920" w:type="dxa"/>
            <w:noWrap/>
            <w:hideMark/>
          </w:tcPr>
          <w:p w:rsidR="007C0DB1" w:rsidRPr="007C0DB1" w:rsidRDefault="007C0DB1" w:rsidP="007C0DB1">
            <w:r w:rsidRPr="007C0DB1">
              <w:t>98</w:t>
            </w:r>
          </w:p>
        </w:tc>
      </w:tr>
      <w:tr w:rsidR="007C0DB1" w:rsidRPr="007C0DB1" w:rsidTr="007C0DB1">
        <w:trPr>
          <w:trHeight w:val="288"/>
        </w:trPr>
        <w:tc>
          <w:tcPr>
            <w:tcW w:w="6000" w:type="dxa"/>
            <w:noWrap/>
            <w:hideMark/>
          </w:tcPr>
          <w:p w:rsidR="007C0DB1" w:rsidRPr="007C0DB1" w:rsidRDefault="007C0DB1">
            <w:r w:rsidRPr="007C0DB1">
              <w:t>The Devon Hotel</w:t>
            </w:r>
          </w:p>
        </w:tc>
        <w:tc>
          <w:tcPr>
            <w:tcW w:w="2920" w:type="dxa"/>
            <w:noWrap/>
            <w:hideMark/>
          </w:tcPr>
          <w:p w:rsidR="007C0DB1" w:rsidRPr="007C0DB1" w:rsidRDefault="007C0DB1" w:rsidP="007C0DB1">
            <w:r w:rsidRPr="007C0DB1">
              <w:t>60</w:t>
            </w:r>
          </w:p>
        </w:tc>
      </w:tr>
      <w:tr w:rsidR="007C0DB1" w:rsidRPr="007C0DB1" w:rsidTr="007C0DB1">
        <w:trPr>
          <w:trHeight w:val="288"/>
        </w:trPr>
        <w:tc>
          <w:tcPr>
            <w:tcW w:w="6000" w:type="dxa"/>
            <w:noWrap/>
            <w:hideMark/>
          </w:tcPr>
          <w:p w:rsidR="007C0DB1" w:rsidRPr="007C0DB1" w:rsidRDefault="007C0DB1">
            <w:r w:rsidRPr="007C0DB1">
              <w:t xml:space="preserve">Hotel Du Vin </w:t>
            </w:r>
          </w:p>
        </w:tc>
        <w:tc>
          <w:tcPr>
            <w:tcW w:w="2920" w:type="dxa"/>
            <w:noWrap/>
            <w:hideMark/>
          </w:tcPr>
          <w:p w:rsidR="007C0DB1" w:rsidRPr="007C0DB1" w:rsidRDefault="007C0DB1" w:rsidP="007C0DB1">
            <w:r w:rsidRPr="007C0DB1">
              <w:t>59</w:t>
            </w:r>
          </w:p>
        </w:tc>
      </w:tr>
    </w:tbl>
    <w:p w:rsidR="007C0DB1" w:rsidRDefault="007C0DB1" w:rsidP="007C0DB1"/>
    <w:p w:rsidR="00544229" w:rsidRPr="00544229" w:rsidRDefault="00544229" w:rsidP="007C0DB1">
      <w:pPr>
        <w:rPr>
          <w:b/>
        </w:rPr>
      </w:pPr>
      <w:r w:rsidRPr="00544229">
        <w:rPr>
          <w:b/>
        </w:rPr>
        <w:t>Group bookings</w:t>
      </w:r>
    </w:p>
    <w:p w:rsidR="007C0DB1" w:rsidRPr="007C0DB1" w:rsidRDefault="007C0DB1" w:rsidP="007C0DB1">
      <w:r w:rsidRPr="007C0DB1">
        <w:t>Exeter City Council offers group travel organisers a helpful and informative one-stop booking service to help you get the most out of your group visit to Exeter. We can:</w:t>
      </w:r>
    </w:p>
    <w:p w:rsidR="007C0DB1" w:rsidRPr="007C0DB1" w:rsidRDefault="007C0DB1" w:rsidP="00544229">
      <w:pPr>
        <w:numPr>
          <w:ilvl w:val="0"/>
          <w:numId w:val="1"/>
        </w:numPr>
        <w:spacing w:after="100" w:afterAutospacing="1" w:line="240" w:lineRule="auto"/>
        <w:ind w:left="714" w:hanging="357"/>
      </w:pPr>
      <w:r w:rsidRPr="007C0DB1">
        <w:t>Organise a guided tour with Exeter's Red Coat Guides</w:t>
      </w:r>
    </w:p>
    <w:p w:rsidR="007C0DB1" w:rsidRPr="007C0DB1" w:rsidRDefault="007C0DB1" w:rsidP="00544229">
      <w:pPr>
        <w:numPr>
          <w:ilvl w:val="0"/>
          <w:numId w:val="1"/>
        </w:numPr>
        <w:spacing w:after="100" w:afterAutospacing="1" w:line="240" w:lineRule="auto"/>
        <w:ind w:left="714" w:hanging="357"/>
      </w:pPr>
      <w:r w:rsidRPr="007C0DB1">
        <w:t>Book a visit to the Custom House Visitor Centre</w:t>
      </w:r>
    </w:p>
    <w:p w:rsidR="007C0DB1" w:rsidRPr="007C0DB1" w:rsidRDefault="007C0DB1" w:rsidP="00544229">
      <w:pPr>
        <w:numPr>
          <w:ilvl w:val="0"/>
          <w:numId w:val="1"/>
        </w:numPr>
        <w:spacing w:after="100" w:afterAutospacing="1" w:line="240" w:lineRule="auto"/>
        <w:ind w:left="714" w:hanging="357"/>
      </w:pPr>
      <w:r w:rsidRPr="007C0DB1">
        <w:t>Book a visit to Exeter's Underground Passages</w:t>
      </w:r>
    </w:p>
    <w:p w:rsidR="007C0DB1" w:rsidRPr="007C0DB1" w:rsidRDefault="007C0DB1" w:rsidP="00544229">
      <w:pPr>
        <w:numPr>
          <w:ilvl w:val="0"/>
          <w:numId w:val="1"/>
        </w:numPr>
        <w:spacing w:after="100" w:afterAutospacing="1" w:line="240" w:lineRule="auto"/>
        <w:ind w:left="714" w:hanging="357"/>
      </w:pPr>
      <w:r w:rsidRPr="007C0DB1">
        <w:t>Book a visit to Exeter Cathedral</w:t>
      </w:r>
    </w:p>
    <w:p w:rsidR="007C0DB1" w:rsidRPr="007C0DB1" w:rsidRDefault="007C0DB1" w:rsidP="00544229">
      <w:pPr>
        <w:numPr>
          <w:ilvl w:val="0"/>
          <w:numId w:val="1"/>
        </w:numPr>
        <w:spacing w:after="100" w:afterAutospacing="1" w:line="240" w:lineRule="auto"/>
        <w:ind w:left="714" w:hanging="357"/>
      </w:pPr>
      <w:r w:rsidRPr="007C0DB1">
        <w:t>Book a visit to the Royal Albert Memorial Museum</w:t>
      </w:r>
    </w:p>
    <w:p w:rsidR="007C0DB1" w:rsidRPr="007C0DB1" w:rsidRDefault="007C0DB1" w:rsidP="00544229">
      <w:pPr>
        <w:numPr>
          <w:ilvl w:val="0"/>
          <w:numId w:val="1"/>
        </w:numPr>
        <w:spacing w:after="100" w:afterAutospacing="1" w:line="240" w:lineRule="auto"/>
        <w:ind w:left="714" w:hanging="357"/>
      </w:pPr>
      <w:r w:rsidRPr="007C0DB1">
        <w:t xml:space="preserve">Suggest tailor-made group itineraries to suit your clients' specific requirements </w:t>
      </w:r>
    </w:p>
    <w:p w:rsidR="007C0DB1" w:rsidRPr="007C0DB1" w:rsidRDefault="007C0DB1" w:rsidP="00544229">
      <w:pPr>
        <w:numPr>
          <w:ilvl w:val="0"/>
          <w:numId w:val="1"/>
        </w:numPr>
        <w:spacing w:after="100" w:afterAutospacing="1" w:line="240" w:lineRule="auto"/>
        <w:ind w:left="714" w:hanging="357"/>
      </w:pPr>
      <w:r w:rsidRPr="007C0DB1">
        <w:t>Provide information about suitable group accommodation</w:t>
      </w:r>
    </w:p>
    <w:p w:rsidR="007C0DB1" w:rsidRPr="007C0DB1" w:rsidRDefault="007C0DB1" w:rsidP="00544229">
      <w:pPr>
        <w:numPr>
          <w:ilvl w:val="0"/>
          <w:numId w:val="1"/>
        </w:numPr>
        <w:spacing w:after="100" w:afterAutospacing="1" w:line="240" w:lineRule="auto"/>
        <w:ind w:left="714" w:hanging="357"/>
      </w:pPr>
      <w:r w:rsidRPr="007C0DB1">
        <w:t>Offer advice on timing your visit and other practical tips</w:t>
      </w:r>
    </w:p>
    <w:p w:rsidR="007C0DB1" w:rsidRPr="007C0DB1" w:rsidRDefault="007C0DB1" w:rsidP="00544229">
      <w:pPr>
        <w:numPr>
          <w:ilvl w:val="0"/>
          <w:numId w:val="1"/>
        </w:numPr>
        <w:spacing w:after="100" w:afterAutospacing="1" w:line="240" w:lineRule="auto"/>
        <w:ind w:left="714" w:hanging="357"/>
      </w:pPr>
      <w:r w:rsidRPr="007C0DB1">
        <w:t>Advise on coach parking and setting-down points within the city and surrounding area</w:t>
      </w:r>
    </w:p>
    <w:p w:rsidR="007C0DB1" w:rsidRPr="007C0DB1" w:rsidRDefault="007C0DB1" w:rsidP="00544229">
      <w:pPr>
        <w:numPr>
          <w:ilvl w:val="0"/>
          <w:numId w:val="1"/>
        </w:numPr>
        <w:spacing w:after="100" w:afterAutospacing="1" w:line="240" w:lineRule="auto"/>
        <w:ind w:left="714" w:hanging="357"/>
      </w:pPr>
      <w:r w:rsidRPr="007C0DB1">
        <w:t>Supply pictures for publicity material</w:t>
      </w:r>
    </w:p>
    <w:p w:rsidR="007C0DB1" w:rsidRDefault="007C0DB1" w:rsidP="007C0DB1">
      <w:r w:rsidRPr="007C0DB1">
        <w:t xml:space="preserve">Book your visit </w:t>
      </w:r>
      <w:r>
        <w:t xml:space="preserve">by using </w:t>
      </w:r>
      <w:r w:rsidRPr="007C0DB1">
        <w:t>our </w:t>
      </w:r>
      <w:r>
        <w:t>booking f</w:t>
      </w:r>
      <w:r w:rsidRPr="007C0DB1">
        <w:t>orm</w:t>
      </w:r>
      <w:r>
        <w:t xml:space="preserve"> available to download at </w:t>
      </w:r>
      <w:hyperlink r:id="rId7" w:history="1">
        <w:r w:rsidRPr="001C2F2F">
          <w:rPr>
            <w:rStyle w:val="Hyperlink"/>
          </w:rPr>
          <w:t>www.visitexeter.com/groups</w:t>
        </w:r>
      </w:hyperlink>
      <w:r>
        <w:t xml:space="preserve"> </w:t>
      </w:r>
      <w:r w:rsidRPr="007C0DB1">
        <w:t>or call 01392 265203 for further information.</w:t>
      </w:r>
    </w:p>
    <w:p w:rsidR="007C0DB1" w:rsidRDefault="007C0DB1" w:rsidP="007C0DB1">
      <w:r w:rsidRPr="007C0DB1">
        <w:lastRenderedPageBreak/>
        <w:t xml:space="preserve">Scan the QR code </w:t>
      </w:r>
      <w:r>
        <w:t xml:space="preserve">below </w:t>
      </w:r>
      <w:r w:rsidRPr="007C0DB1">
        <w:t>to sign up to our e-newsletter</w:t>
      </w:r>
      <w:r>
        <w:t xml:space="preserve"> for groups, to receive</w:t>
      </w:r>
      <w:r w:rsidRPr="007C0DB1">
        <w:t xml:space="preserve"> the latest news and </w:t>
      </w:r>
      <w:r>
        <w:t xml:space="preserve">information on </w:t>
      </w:r>
      <w:r w:rsidRPr="007C0DB1">
        <w:t>events</w:t>
      </w:r>
      <w:r>
        <w:t xml:space="preserve"> in Exeter </w:t>
      </w:r>
      <w:r w:rsidRPr="007C0DB1">
        <w:t>delivered straight to your inbox.</w:t>
      </w:r>
    </w:p>
    <w:p w:rsidR="00544229" w:rsidRDefault="00544229" w:rsidP="007C0DB1">
      <w:bookmarkStart w:id="0" w:name="_GoBack"/>
      <w:bookmarkEnd w:id="0"/>
    </w:p>
    <w:p w:rsidR="007C0DB1" w:rsidRDefault="007C0DB1" w:rsidP="007C0DB1">
      <w:pPr>
        <w:jc w:val="center"/>
      </w:pPr>
      <w:r>
        <w:rPr>
          <w:b/>
          <w:noProof/>
          <w:sz w:val="28"/>
          <w:u w:val="single"/>
          <w:lang w:eastAsia="en-GB"/>
        </w:rPr>
        <w:drawing>
          <wp:inline distT="0" distB="0" distL="0" distR="0" wp14:anchorId="4FC14F0F" wp14:editId="4602C7CB">
            <wp:extent cx="2811780" cy="28117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rcode_public.govdelivery.com (1).png"/>
                    <pic:cNvPicPr/>
                  </pic:nvPicPr>
                  <pic:blipFill>
                    <a:blip r:embed="rId8">
                      <a:extLst>
                        <a:ext uri="{28A0092B-C50C-407E-A947-70E740481C1C}">
                          <a14:useLocalDpi xmlns:a14="http://schemas.microsoft.com/office/drawing/2010/main" val="0"/>
                        </a:ext>
                      </a:extLst>
                    </a:blip>
                    <a:stretch>
                      <a:fillRect/>
                    </a:stretch>
                  </pic:blipFill>
                  <pic:spPr>
                    <a:xfrm>
                      <a:off x="0" y="0"/>
                      <a:ext cx="2811780" cy="2811780"/>
                    </a:xfrm>
                    <a:prstGeom prst="rect">
                      <a:avLst/>
                    </a:prstGeom>
                  </pic:spPr>
                </pic:pic>
              </a:graphicData>
            </a:graphic>
          </wp:inline>
        </w:drawing>
      </w:r>
    </w:p>
    <w:p w:rsidR="007C0DB1" w:rsidRPr="007C0DB1" w:rsidRDefault="007C0DB1" w:rsidP="007C0DB1">
      <w:pPr>
        <w:rPr>
          <w:b/>
          <w:u w:val="single"/>
        </w:rPr>
      </w:pPr>
    </w:p>
    <w:p w:rsidR="007C0DB1" w:rsidRDefault="007C0DB1" w:rsidP="007C0DB1"/>
    <w:p w:rsidR="007C0DB1" w:rsidRPr="007C0DB1" w:rsidRDefault="007C0DB1" w:rsidP="007C0DB1"/>
    <w:p w:rsidR="007C0DB1" w:rsidRDefault="007C0DB1" w:rsidP="007C0DB1"/>
    <w:sectPr w:rsidR="007C0DB1" w:rsidSect="00544229">
      <w:head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229" w:rsidRDefault="00544229" w:rsidP="00544229">
      <w:pPr>
        <w:spacing w:after="0" w:line="240" w:lineRule="auto"/>
      </w:pPr>
      <w:r>
        <w:separator/>
      </w:r>
    </w:p>
  </w:endnote>
  <w:endnote w:type="continuationSeparator" w:id="0">
    <w:p w:rsidR="00544229" w:rsidRDefault="00544229" w:rsidP="00544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229" w:rsidRDefault="00544229" w:rsidP="00544229">
      <w:pPr>
        <w:spacing w:after="0" w:line="240" w:lineRule="auto"/>
      </w:pPr>
      <w:r>
        <w:separator/>
      </w:r>
    </w:p>
  </w:footnote>
  <w:footnote w:type="continuationSeparator" w:id="0">
    <w:p w:rsidR="00544229" w:rsidRDefault="00544229" w:rsidP="005442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229" w:rsidRDefault="00544229" w:rsidP="00544229">
    <w:pPr>
      <w:pStyle w:val="Header"/>
      <w:jc w:val="right"/>
    </w:pPr>
    <w:r>
      <w:rPr>
        <w:noProof/>
        <w:lang w:eastAsia="en-GB"/>
      </w:rPr>
      <w:drawing>
        <wp:inline distT="0" distB="0" distL="0" distR="0" wp14:anchorId="5128A0F0" wp14:editId="1EB3008A">
          <wp:extent cx="1227284" cy="8680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x_wordmark_cherry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2544" cy="878838"/>
                  </a:xfrm>
                  <a:prstGeom prst="rect">
                    <a:avLst/>
                  </a:prstGeom>
                </pic:spPr>
              </pic:pic>
            </a:graphicData>
          </a:graphic>
        </wp:inline>
      </w:drawing>
    </w:r>
  </w:p>
  <w:p w:rsidR="00544229" w:rsidRDefault="005442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0B0CD5"/>
    <w:multiLevelType w:val="multilevel"/>
    <w:tmpl w:val="09323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DB1"/>
    <w:rsid w:val="00544229"/>
    <w:rsid w:val="00782531"/>
    <w:rsid w:val="007C0DB1"/>
    <w:rsid w:val="008A5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3C3BB4"/>
  <w15:chartTrackingRefBased/>
  <w15:docId w15:val="{D02E37D3-A030-425C-9C48-C8BDF7CEA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0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0DB1"/>
    <w:rPr>
      <w:color w:val="0563C1" w:themeColor="hyperlink"/>
      <w:u w:val="single"/>
    </w:rPr>
  </w:style>
  <w:style w:type="paragraph" w:styleId="Header">
    <w:name w:val="header"/>
    <w:basedOn w:val="Normal"/>
    <w:link w:val="HeaderChar"/>
    <w:uiPriority w:val="99"/>
    <w:unhideWhenUsed/>
    <w:rsid w:val="005442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4229"/>
  </w:style>
  <w:style w:type="paragraph" w:styleId="Footer">
    <w:name w:val="footer"/>
    <w:basedOn w:val="Normal"/>
    <w:link w:val="FooterChar"/>
    <w:uiPriority w:val="99"/>
    <w:unhideWhenUsed/>
    <w:rsid w:val="005442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4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133036">
      <w:bodyDiv w:val="1"/>
      <w:marLeft w:val="0"/>
      <w:marRight w:val="0"/>
      <w:marTop w:val="0"/>
      <w:marBottom w:val="0"/>
      <w:divBdr>
        <w:top w:val="none" w:sz="0" w:space="0" w:color="auto"/>
        <w:left w:val="none" w:sz="0" w:space="0" w:color="auto"/>
        <w:bottom w:val="none" w:sz="0" w:space="0" w:color="auto"/>
        <w:right w:val="none" w:sz="0" w:space="0" w:color="auto"/>
      </w:divBdr>
    </w:div>
    <w:div w:id="69928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visitexeter.com/grou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Strata Service Solutions Ltd</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Toze</dc:creator>
  <cp:keywords/>
  <dc:description/>
  <cp:lastModifiedBy>Claire Toze</cp:lastModifiedBy>
  <cp:revision>2</cp:revision>
  <dcterms:created xsi:type="dcterms:W3CDTF">2022-11-23T15:22:00Z</dcterms:created>
  <dcterms:modified xsi:type="dcterms:W3CDTF">2022-11-23T15:22:00Z</dcterms:modified>
</cp:coreProperties>
</file>